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B5F7" w14:textId="60900E03" w:rsidR="00CD6808" w:rsidRPr="00CD6808" w:rsidRDefault="00CD6808" w:rsidP="003877FF">
      <w:pPr>
        <w:pStyle w:val="prastasiniatinklio"/>
        <w:rPr>
          <w:rFonts w:asciiTheme="minorHAnsi" w:hAnsiTheme="minorHAnsi" w:cstheme="minorHAnsi"/>
        </w:rPr>
      </w:pPr>
      <w:r w:rsidRPr="00CD6808">
        <w:rPr>
          <w:rFonts w:asciiTheme="minorHAnsi" w:hAnsiTheme="minorHAnsi" w:cstheme="minorHAnsi"/>
          <w:noProof/>
        </w:rPr>
        <w:drawing>
          <wp:inline distT="0" distB="0" distL="0" distR="0" wp14:anchorId="503EC1DC" wp14:editId="6C6278E6">
            <wp:extent cx="670369" cy="744855"/>
            <wp:effectExtent l="0" t="0" r="0" b="0"/>
            <wp:docPr id="17" name="Paveikslėlis 17" descr="higienos_institutas_logoP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ienos_institutas_logoPv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6" cy="7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67">
        <w:rPr>
          <w:rFonts w:asciiTheme="minorHAnsi" w:hAnsiTheme="minorHAnsi" w:cstheme="minorHAnsi"/>
        </w:rPr>
        <w:t xml:space="preserve"> </w:t>
      </w:r>
      <w:r w:rsidR="00EB0A12">
        <w:rPr>
          <w:rFonts w:asciiTheme="minorHAnsi" w:hAnsiTheme="minorHAnsi" w:cstheme="minorHAnsi"/>
        </w:rPr>
        <w:t xml:space="preserve">        </w:t>
      </w:r>
      <w:r w:rsidR="00FF1767">
        <w:rPr>
          <w:rFonts w:asciiTheme="minorHAnsi" w:hAnsiTheme="minorHAnsi" w:cstheme="minorHAnsi"/>
        </w:rPr>
        <w:t xml:space="preserve">   </w:t>
      </w:r>
      <w:r w:rsidR="00EB0A12">
        <w:rPr>
          <w:noProof/>
        </w:rPr>
        <w:drawing>
          <wp:inline distT="0" distB="0" distL="0" distR="0" wp14:anchorId="7BC17A0C" wp14:editId="0BFFB4A0">
            <wp:extent cx="2876550" cy="619111"/>
            <wp:effectExtent l="0" t="0" r="0" b="0"/>
            <wp:docPr id="38825984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59843" name="Paveikslėlis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53" cy="63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368">
        <w:rPr>
          <w:noProof/>
        </w:rPr>
        <w:drawing>
          <wp:inline distT="0" distB="0" distL="0" distR="0" wp14:anchorId="6D802FED" wp14:editId="47A41A2F">
            <wp:extent cx="1885950" cy="539616"/>
            <wp:effectExtent l="0" t="0" r="0" b="0"/>
            <wp:docPr id="212087396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16" cy="5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D07A" w14:textId="77777777" w:rsidR="00CD6808" w:rsidRPr="001929AE" w:rsidRDefault="00CD6808" w:rsidP="003877FF">
      <w:pPr>
        <w:spacing w:after="0" w:line="240" w:lineRule="auto"/>
        <w:jc w:val="center"/>
        <w:rPr>
          <w:rFonts w:eastAsia="Calibri" w:cstheme="minorHAnsi"/>
          <w:b/>
          <w:iCs/>
          <w:sz w:val="28"/>
          <w:szCs w:val="28"/>
        </w:rPr>
      </w:pPr>
      <w:r w:rsidRPr="001929AE">
        <w:rPr>
          <w:rFonts w:eastAsia="Calibri" w:cstheme="minorHAnsi"/>
          <w:b/>
          <w:iCs/>
          <w:sz w:val="28"/>
          <w:szCs w:val="28"/>
        </w:rPr>
        <w:t>Projektas</w:t>
      </w:r>
    </w:p>
    <w:p w14:paraId="0D0B1ACC" w14:textId="0E58EF26" w:rsidR="00CD6808" w:rsidRPr="00FF1767" w:rsidRDefault="00CD6808" w:rsidP="003877FF">
      <w:pPr>
        <w:spacing w:after="0" w:line="240" w:lineRule="auto"/>
        <w:jc w:val="center"/>
        <w:rPr>
          <w:rFonts w:eastAsia="Calibri" w:cstheme="minorHAnsi"/>
          <w:b/>
          <w:iCs/>
          <w:color w:val="2F5496" w:themeColor="accent1" w:themeShade="BF"/>
          <w:sz w:val="28"/>
          <w:szCs w:val="28"/>
        </w:rPr>
      </w:pPr>
      <w:r w:rsidRPr="00FF1767">
        <w:rPr>
          <w:rFonts w:eastAsia="Calibri" w:cstheme="minorHAnsi"/>
          <w:b/>
          <w:iCs/>
          <w:color w:val="2F5496" w:themeColor="accent1" w:themeShade="BF"/>
          <w:sz w:val="28"/>
          <w:szCs w:val="28"/>
        </w:rPr>
        <w:t xml:space="preserve">Sveikatos stiprinimo programų tėvams </w:t>
      </w:r>
      <w:r w:rsidR="00FF1767" w:rsidRPr="00FF1767">
        <w:rPr>
          <w:rFonts w:eastAsia="Calibri" w:cstheme="minorHAnsi"/>
          <w:b/>
          <w:iCs/>
          <w:color w:val="2F5496" w:themeColor="accent1" w:themeShade="BF"/>
          <w:sz w:val="28"/>
          <w:szCs w:val="28"/>
        </w:rPr>
        <w:br/>
      </w:r>
      <w:r w:rsidRPr="00FF1767">
        <w:rPr>
          <w:rFonts w:eastAsia="Calibri" w:cstheme="minorHAnsi"/>
          <w:b/>
          <w:iCs/>
          <w:color w:val="2F5496" w:themeColor="accent1" w:themeShade="BF"/>
          <w:sz w:val="28"/>
          <w:szCs w:val="28"/>
        </w:rPr>
        <w:t>„Neįtikėtini metai“ ir „Augame žaisdami“ organizavimas</w:t>
      </w:r>
    </w:p>
    <w:p w14:paraId="11025B5D" w14:textId="77777777" w:rsidR="00935064" w:rsidRPr="00FF1767" w:rsidRDefault="00935064" w:rsidP="003877FF">
      <w:pPr>
        <w:spacing w:after="0" w:line="240" w:lineRule="auto"/>
        <w:jc w:val="both"/>
        <w:rPr>
          <w:rFonts w:eastAsia="Calibri" w:cstheme="minorHAnsi"/>
        </w:rPr>
      </w:pPr>
    </w:p>
    <w:p w14:paraId="0382DDDD" w14:textId="3FA6DABD" w:rsidR="003B0D9A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b/>
          <w:lang w:eastAsia="lt-LT"/>
        </w:rPr>
        <w:t>Projekto vykdytojas</w:t>
      </w:r>
      <w:r w:rsidRPr="00FF1767">
        <w:rPr>
          <w:rFonts w:eastAsia="Times New Roman" w:cstheme="minorHAnsi"/>
          <w:lang w:eastAsia="lt-LT"/>
        </w:rPr>
        <w:t xml:space="preserve"> – Higienos institutas</w:t>
      </w:r>
    </w:p>
    <w:p w14:paraId="11ACB7E8" w14:textId="638A91F0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b/>
          <w:lang w:eastAsia="lt-LT"/>
        </w:rPr>
        <w:t>Projekto partneriai</w:t>
      </w:r>
      <w:r w:rsidRPr="00FF1767">
        <w:rPr>
          <w:rFonts w:eastAsia="Times New Roman" w:cstheme="minorHAnsi"/>
          <w:lang w:eastAsia="lt-LT"/>
        </w:rPr>
        <w:t>:</w:t>
      </w:r>
    </w:p>
    <w:p w14:paraId="17CB9B05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Alytaus miesto savivaldybės visuomenės sveikatos biuras</w:t>
      </w:r>
    </w:p>
    <w:p w14:paraId="7906D91B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Jonavos rajono savivaldybės visuomenės sveikatos biuras</w:t>
      </w:r>
    </w:p>
    <w:p w14:paraId="16C3D18B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Joniškio rajono savivaldybės visuomenės sveikatos biuras</w:t>
      </w:r>
    </w:p>
    <w:p w14:paraId="714A6C94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Kauno miesto savivaldybės visuomenės sveikatos biuras</w:t>
      </w:r>
    </w:p>
    <w:p w14:paraId="4F34549D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Kėdainių rajono savivaldybės visuomenės sveikatos biuras</w:t>
      </w:r>
    </w:p>
    <w:p w14:paraId="259EE5C6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Klaipėdos miesto visuomenės sveikatos biuras</w:t>
      </w:r>
    </w:p>
    <w:p w14:paraId="5BE1B57E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Klaipėdos rajono savivaldybės visuomenės sveikatos biuras</w:t>
      </w:r>
    </w:p>
    <w:p w14:paraId="7CFC976F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Marijampolės savivaldybės visuomenės sveikatos biuras</w:t>
      </w:r>
    </w:p>
    <w:p w14:paraId="014A766A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Panevėžio miesto savivaldybės visuomenės sveikatos biuras</w:t>
      </w:r>
    </w:p>
    <w:p w14:paraId="20AD6201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Plungės rajono savivaldybės visuomenės sveikatos biuras</w:t>
      </w:r>
    </w:p>
    <w:p w14:paraId="36957B42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Šiaulių miesto visuomenės sveikatos biuras</w:t>
      </w:r>
    </w:p>
    <w:p w14:paraId="1FA66F7A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Šilutės rajono savivaldybės visuomenės sveikatos biuras</w:t>
      </w:r>
    </w:p>
    <w:p w14:paraId="4F0F6B0B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Tauragės rajono savivaldybės visuomenės sveikatos biuras</w:t>
      </w:r>
    </w:p>
    <w:p w14:paraId="1D8A6907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Telšių rajono savivaldybės visuomenės sveikatos biuras</w:t>
      </w:r>
    </w:p>
    <w:p w14:paraId="61EBF7D3" w14:textId="7777777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Utenos rajono savivaldybės visuomenės sveikatos biuras</w:t>
      </w:r>
    </w:p>
    <w:p w14:paraId="593CAC1A" w14:textId="348F4207" w:rsidR="00CD6808" w:rsidRPr="00FF1767" w:rsidRDefault="00CD6808" w:rsidP="003877F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Vilniaus miesto savivaldybės visuomenės sveikatos biuras</w:t>
      </w:r>
    </w:p>
    <w:p w14:paraId="25805A14" w14:textId="77777777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</w:p>
    <w:p w14:paraId="2E819D27" w14:textId="77777777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  <w:r w:rsidRPr="00FF1767">
        <w:rPr>
          <w:rStyle w:val="Grietas"/>
          <w:rFonts w:cstheme="minorHAnsi"/>
          <w:shd w:val="clear" w:color="auto" w:fill="FFFFFF"/>
        </w:rPr>
        <w:t>Projekto tikslas</w:t>
      </w:r>
    </w:p>
    <w:p w14:paraId="3D76A175" w14:textId="77777777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b w:val="0"/>
          <w:shd w:val="clear" w:color="auto" w:fill="FFFFFF"/>
        </w:rPr>
      </w:pPr>
      <w:r w:rsidRPr="00FF1767">
        <w:rPr>
          <w:rStyle w:val="Grietas"/>
          <w:rFonts w:cstheme="minorHAnsi"/>
          <w:b w:val="0"/>
          <w:shd w:val="clear" w:color="auto" w:fill="FFFFFF"/>
        </w:rPr>
        <w:t xml:space="preserve">Stiprinti pozityvios tėvystės įgūdžius, įgyvendinant Neįtikėtinų metų (angl. Incredible Years) ir Augame žaisdami (angl. </w:t>
      </w:r>
      <w:proofErr w:type="spellStart"/>
      <w:r w:rsidRPr="00FF1767">
        <w:rPr>
          <w:rStyle w:val="Grietas"/>
          <w:rFonts w:cstheme="minorHAnsi"/>
          <w:b w:val="0"/>
          <w:shd w:val="clear" w:color="auto" w:fill="FFFFFF"/>
        </w:rPr>
        <w:t>Invest</w:t>
      </w:r>
      <w:proofErr w:type="spellEnd"/>
      <w:r w:rsidRPr="00FF1767">
        <w:rPr>
          <w:rStyle w:val="Grietas"/>
          <w:rFonts w:cstheme="minorHAnsi"/>
          <w:b w:val="0"/>
          <w:shd w:val="clear" w:color="auto" w:fill="FFFFFF"/>
        </w:rPr>
        <w:t xml:space="preserve"> </w:t>
      </w:r>
      <w:proofErr w:type="spellStart"/>
      <w:r w:rsidRPr="00FF1767">
        <w:rPr>
          <w:rStyle w:val="Grietas"/>
          <w:rFonts w:cstheme="minorHAnsi"/>
          <w:b w:val="0"/>
          <w:shd w:val="clear" w:color="auto" w:fill="FFFFFF"/>
        </w:rPr>
        <w:t>in</w:t>
      </w:r>
      <w:proofErr w:type="spellEnd"/>
      <w:r w:rsidRPr="00FF1767">
        <w:rPr>
          <w:rStyle w:val="Grietas"/>
          <w:rFonts w:cstheme="minorHAnsi"/>
          <w:b w:val="0"/>
          <w:shd w:val="clear" w:color="auto" w:fill="FFFFFF"/>
        </w:rPr>
        <w:t xml:space="preserve"> </w:t>
      </w:r>
      <w:proofErr w:type="spellStart"/>
      <w:r w:rsidRPr="00FF1767">
        <w:rPr>
          <w:rStyle w:val="Grietas"/>
          <w:rFonts w:cstheme="minorHAnsi"/>
          <w:b w:val="0"/>
          <w:shd w:val="clear" w:color="auto" w:fill="FFFFFF"/>
        </w:rPr>
        <w:t>Play</w:t>
      </w:r>
      <w:proofErr w:type="spellEnd"/>
      <w:r w:rsidRPr="00FF1767">
        <w:rPr>
          <w:rStyle w:val="Grietas"/>
          <w:rFonts w:cstheme="minorHAnsi"/>
          <w:b w:val="0"/>
          <w:shd w:val="clear" w:color="auto" w:fill="FFFFFF"/>
        </w:rPr>
        <w:t>) programas Lietuvoje</w:t>
      </w:r>
    </w:p>
    <w:p w14:paraId="0B1CD981" w14:textId="77777777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</w:p>
    <w:p w14:paraId="21979D7F" w14:textId="77777777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  <w:r w:rsidRPr="00FF1767">
        <w:rPr>
          <w:rStyle w:val="Grietas"/>
          <w:rFonts w:cstheme="minorHAnsi"/>
          <w:shd w:val="clear" w:color="auto" w:fill="FFFFFF"/>
        </w:rPr>
        <w:t xml:space="preserve">Projekto tikslinė grupė </w:t>
      </w:r>
    </w:p>
    <w:p w14:paraId="060FE922" w14:textId="5081E894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b w:val="0"/>
          <w:shd w:val="clear" w:color="auto" w:fill="FFFFFF"/>
        </w:rPr>
      </w:pPr>
      <w:r w:rsidRPr="00FF1767">
        <w:rPr>
          <w:rStyle w:val="Grietas"/>
          <w:rFonts w:cstheme="minorHAnsi"/>
          <w:b w:val="0"/>
          <w:shd w:val="clear" w:color="auto" w:fill="FFFFFF"/>
        </w:rPr>
        <w:t>Ikimokyklinio ir mokyklinio amžiaus (3-12 metų) vaikų tėvai, įtėviai, globėjai ir kiti ugdyme dalyvaujantys asmenys</w:t>
      </w:r>
    </w:p>
    <w:p w14:paraId="5E39A872" w14:textId="77777777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</w:p>
    <w:p w14:paraId="6500124D" w14:textId="08521B06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  <w:r w:rsidRPr="00FF1767">
        <w:rPr>
          <w:rStyle w:val="Grietas"/>
          <w:rFonts w:cstheme="minorHAnsi"/>
          <w:shd w:val="clear" w:color="auto" w:fill="FFFFFF"/>
        </w:rPr>
        <w:t xml:space="preserve">Projekto veiklos ir </w:t>
      </w:r>
      <w:proofErr w:type="spellStart"/>
      <w:r w:rsidRPr="00FF1767">
        <w:rPr>
          <w:rStyle w:val="Grietas"/>
          <w:rFonts w:cstheme="minorHAnsi"/>
          <w:shd w:val="clear" w:color="auto" w:fill="FFFFFF"/>
        </w:rPr>
        <w:t>poveiklės</w:t>
      </w:r>
      <w:proofErr w:type="spellEnd"/>
      <w:r w:rsidRPr="00FF1767">
        <w:rPr>
          <w:rStyle w:val="Grietas"/>
          <w:rFonts w:cstheme="minorHAnsi"/>
          <w:shd w:val="clear" w:color="auto" w:fill="FFFFFF"/>
        </w:rPr>
        <w:t>:</w:t>
      </w:r>
    </w:p>
    <w:p w14:paraId="171A0B4E" w14:textId="02D75E22" w:rsidR="00CD6808" w:rsidRPr="00FF1767" w:rsidRDefault="00CD6808" w:rsidP="003877FF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Style w:val="Grietas"/>
          <w:rFonts w:cstheme="minorHAnsi"/>
          <w:b w:val="0"/>
          <w:shd w:val="clear" w:color="auto" w:fill="FFFFFF"/>
        </w:rPr>
      </w:pPr>
      <w:r w:rsidRPr="00FF1767">
        <w:rPr>
          <w:rStyle w:val="Grietas"/>
          <w:rFonts w:cstheme="minorHAnsi"/>
          <w:b w:val="0"/>
          <w:shd w:val="clear" w:color="auto" w:fill="FFFFFF"/>
        </w:rPr>
        <w:t>Sveikatos stiprinimo programų tėvams „Neįtikėtini metai“ ir/ar „Augame žaisdami“ organizavimas Sostinės regione</w:t>
      </w:r>
    </w:p>
    <w:p w14:paraId="50E36A14" w14:textId="0CE6AC78" w:rsidR="00CD6808" w:rsidRPr="00FF1767" w:rsidRDefault="003877FF" w:rsidP="003877FF">
      <w:pPr>
        <w:pStyle w:val="Sraopastraipa"/>
        <w:numPr>
          <w:ilvl w:val="1"/>
          <w:numId w:val="4"/>
        </w:numPr>
        <w:shd w:val="clear" w:color="auto" w:fill="FFFFFF"/>
        <w:spacing w:after="0" w:line="240" w:lineRule="auto"/>
        <w:ind w:left="1134"/>
        <w:rPr>
          <w:rStyle w:val="Grietas"/>
          <w:rFonts w:cstheme="minorHAnsi"/>
          <w:b w:val="0"/>
          <w:shd w:val="clear" w:color="auto" w:fill="FFFFFF"/>
        </w:rPr>
      </w:pPr>
      <w:r w:rsidRPr="00FF1767">
        <w:rPr>
          <w:rStyle w:val="Grietas"/>
          <w:rFonts w:cstheme="minorHAnsi"/>
          <w:b w:val="0"/>
          <w:shd w:val="clear" w:color="auto" w:fill="FFFFFF"/>
        </w:rPr>
        <w:t>NM ir AŽ mokymų organizavimas Sostinės regione</w:t>
      </w:r>
    </w:p>
    <w:p w14:paraId="4CFA9FB6" w14:textId="24F28E84" w:rsidR="00CD6808" w:rsidRPr="00FF1767" w:rsidRDefault="00CD6808" w:rsidP="003877FF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Style w:val="Grietas"/>
          <w:rFonts w:cstheme="minorHAnsi"/>
          <w:b w:val="0"/>
          <w:shd w:val="clear" w:color="auto" w:fill="FFFFFF"/>
        </w:rPr>
      </w:pPr>
      <w:r w:rsidRPr="00FF1767">
        <w:rPr>
          <w:rStyle w:val="Grietas"/>
          <w:rFonts w:cstheme="minorHAnsi"/>
          <w:b w:val="0"/>
          <w:shd w:val="clear" w:color="auto" w:fill="FFFFFF"/>
        </w:rPr>
        <w:t>Sveikatos stiprinimo programų tėvams „Neįtikėtini metai“ ir/ar „Augame žaisdami“ organizavimas  Vakarų ir vidurio Lietuvos regione</w:t>
      </w:r>
    </w:p>
    <w:p w14:paraId="5ED71290" w14:textId="0212A8A8" w:rsidR="003877FF" w:rsidRPr="00FF1767" w:rsidRDefault="003877FF" w:rsidP="003877FF">
      <w:pPr>
        <w:pStyle w:val="Sraopastraipa"/>
        <w:shd w:val="clear" w:color="auto" w:fill="FFFFFF"/>
        <w:spacing w:after="0" w:line="240" w:lineRule="auto"/>
        <w:rPr>
          <w:rStyle w:val="Grietas"/>
          <w:rFonts w:cstheme="minorHAnsi"/>
          <w:b w:val="0"/>
          <w:shd w:val="clear" w:color="auto" w:fill="FFFFFF"/>
        </w:rPr>
      </w:pPr>
      <w:r w:rsidRPr="00FF1767">
        <w:rPr>
          <w:rStyle w:val="Grietas"/>
          <w:rFonts w:cstheme="minorHAnsi"/>
          <w:b w:val="0"/>
          <w:shd w:val="clear" w:color="auto" w:fill="FFFFFF"/>
        </w:rPr>
        <w:t>2.1</w:t>
      </w:r>
      <w:r w:rsidRPr="00FF1767">
        <w:rPr>
          <w:rStyle w:val="Grietas"/>
          <w:rFonts w:cstheme="minorHAnsi"/>
          <w:b w:val="0"/>
          <w:shd w:val="clear" w:color="auto" w:fill="FFFFFF"/>
        </w:rPr>
        <w:tab/>
        <w:t>NM ir AŽ mokymų organizavimas Vakarų ir vidurio Lietuvos regione</w:t>
      </w:r>
    </w:p>
    <w:p w14:paraId="36C40ECF" w14:textId="38701400" w:rsidR="003877FF" w:rsidRPr="00FF1767" w:rsidRDefault="003877FF" w:rsidP="003877FF">
      <w:pPr>
        <w:pStyle w:val="Sraopastraipa"/>
        <w:shd w:val="clear" w:color="auto" w:fill="FFFFFF"/>
        <w:spacing w:after="0" w:line="240" w:lineRule="auto"/>
        <w:rPr>
          <w:rStyle w:val="Grietas"/>
          <w:rFonts w:cstheme="minorHAnsi"/>
          <w:b w:val="0"/>
          <w:shd w:val="clear" w:color="auto" w:fill="FFFFFF"/>
        </w:rPr>
      </w:pPr>
      <w:r w:rsidRPr="00FF1767">
        <w:rPr>
          <w:rStyle w:val="Grietas"/>
          <w:rFonts w:cstheme="minorHAnsi"/>
          <w:b w:val="0"/>
          <w:shd w:val="clear" w:color="auto" w:fill="FFFFFF"/>
        </w:rPr>
        <w:t>2.2.</w:t>
      </w:r>
      <w:r w:rsidRPr="00FF1767">
        <w:rPr>
          <w:rStyle w:val="Grietas"/>
          <w:rFonts w:cstheme="minorHAnsi"/>
          <w:b w:val="0"/>
          <w:shd w:val="clear" w:color="auto" w:fill="FFFFFF"/>
        </w:rPr>
        <w:tab/>
        <w:t>Mokymo medžiagos pritaikymas ir pasirengimas programų vykdymui</w:t>
      </w:r>
    </w:p>
    <w:p w14:paraId="24E70013" w14:textId="77777777" w:rsidR="00CD6808" w:rsidRPr="00FF1767" w:rsidRDefault="00CD6808" w:rsidP="003877FF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</w:p>
    <w:p w14:paraId="539D0679" w14:textId="74FA47AA" w:rsidR="00BD0412" w:rsidRPr="00FF1767" w:rsidRDefault="00BD0412" w:rsidP="003877FF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  <w:r w:rsidRPr="00FF1767">
        <w:rPr>
          <w:rStyle w:val="Grietas"/>
          <w:rFonts w:cstheme="minorHAnsi"/>
          <w:shd w:val="clear" w:color="auto" w:fill="FFFFFF"/>
        </w:rPr>
        <w:t>Bendra projekto vertė</w:t>
      </w:r>
    </w:p>
    <w:p w14:paraId="1B88CB26" w14:textId="5506BF64" w:rsidR="00244DAB" w:rsidRPr="00FF1767" w:rsidRDefault="003877FF" w:rsidP="003877FF">
      <w:pPr>
        <w:shd w:val="clear" w:color="auto" w:fill="FFFFFF"/>
        <w:spacing w:after="0" w:line="240" w:lineRule="auto"/>
        <w:rPr>
          <w:rFonts w:eastAsia="Times New Roman" w:cstheme="minorHAnsi"/>
          <w:lang w:eastAsia="lt-LT"/>
        </w:rPr>
      </w:pPr>
      <w:r w:rsidRPr="00FF1767">
        <w:rPr>
          <w:rFonts w:eastAsia="Times New Roman" w:cstheme="minorHAnsi"/>
          <w:lang w:eastAsia="lt-LT"/>
        </w:rPr>
        <w:t>3 000 000,00 Eur</w:t>
      </w:r>
    </w:p>
    <w:p w14:paraId="65427E34" w14:textId="047CCFFE" w:rsidR="00CD6808" w:rsidRPr="00FF1767" w:rsidRDefault="009D731E" w:rsidP="00FF1767">
      <w:pPr>
        <w:shd w:val="clear" w:color="auto" w:fill="FFFFFF"/>
        <w:spacing w:after="0" w:line="240" w:lineRule="auto"/>
        <w:rPr>
          <w:rStyle w:val="Grietas"/>
          <w:rFonts w:cstheme="minorHAnsi"/>
          <w:shd w:val="clear" w:color="auto" w:fill="FFFFFF"/>
        </w:rPr>
      </w:pPr>
      <w:r w:rsidRPr="00FF1767">
        <w:rPr>
          <w:rFonts w:eastAsia="Times New Roman" w:cstheme="minorHAnsi"/>
          <w:b/>
          <w:bCs/>
          <w:lang w:eastAsia="lt-LT"/>
        </w:rPr>
        <w:br/>
      </w:r>
      <w:r w:rsidR="00CD6808" w:rsidRPr="00FF1767">
        <w:rPr>
          <w:rStyle w:val="Grietas"/>
          <w:rFonts w:cstheme="minorHAnsi"/>
          <w:shd w:val="clear" w:color="auto" w:fill="FFFFFF"/>
        </w:rPr>
        <w:t>Projekto vadovas</w:t>
      </w:r>
      <w:r w:rsidR="00FF1767">
        <w:rPr>
          <w:rStyle w:val="Grietas"/>
          <w:rFonts w:cstheme="minorHAnsi"/>
          <w:shd w:val="clear" w:color="auto" w:fill="FFFFFF"/>
        </w:rPr>
        <w:t xml:space="preserve"> </w:t>
      </w:r>
      <w:r w:rsidR="00FF1767" w:rsidRPr="00FF1767">
        <w:rPr>
          <w:rStyle w:val="Grietas"/>
          <w:rFonts w:cstheme="minorHAnsi"/>
          <w:b w:val="0"/>
          <w:shd w:val="clear" w:color="auto" w:fill="FFFFFF"/>
        </w:rPr>
        <w:t>– Rolanda Valintėlienė</w:t>
      </w:r>
      <w:r w:rsidR="00FF1767" w:rsidRPr="00FF1767">
        <w:rPr>
          <w:rStyle w:val="Grietas"/>
          <w:rFonts w:cstheme="minorHAnsi"/>
          <w:shd w:val="clear" w:color="auto" w:fill="FFFFFF"/>
        </w:rPr>
        <w:t xml:space="preserve"> </w:t>
      </w:r>
      <w:r w:rsidR="00FF1767">
        <w:rPr>
          <w:rStyle w:val="Grietas"/>
          <w:rFonts w:cstheme="minorHAnsi"/>
          <w:shd w:val="clear" w:color="auto" w:fill="FFFFFF"/>
        </w:rPr>
        <w:br/>
      </w:r>
      <w:r w:rsidR="00FF1767" w:rsidRPr="00FF1767">
        <w:rPr>
          <w:rFonts w:cstheme="minorHAnsi"/>
          <w:shd w:val="clear" w:color="auto" w:fill="FFFFFF"/>
        </w:rPr>
        <w:t>Higienos instituto Visuomenės sveikatos technologijų centro vadovė</w:t>
      </w:r>
    </w:p>
    <w:p w14:paraId="35117D3F" w14:textId="0CDD2F7A" w:rsidR="00DC3A40" w:rsidRDefault="00DC3A40" w:rsidP="00FF1767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FF1767">
        <w:rPr>
          <w:rStyle w:val="Grietas"/>
          <w:rFonts w:cstheme="minorHAnsi"/>
          <w:shd w:val="clear" w:color="auto" w:fill="FFFFFF"/>
        </w:rPr>
        <w:t>Kontaktinis asmuo</w:t>
      </w:r>
      <w:r w:rsidR="00FF1767">
        <w:rPr>
          <w:rFonts w:cstheme="minorHAnsi"/>
          <w:shd w:val="clear" w:color="auto" w:fill="FFFFFF"/>
        </w:rPr>
        <w:t xml:space="preserve"> </w:t>
      </w:r>
      <w:r w:rsidR="0049247C" w:rsidRPr="00FF1767">
        <w:rPr>
          <w:rFonts w:eastAsia="Times New Roman" w:cstheme="minorHAnsi"/>
          <w:lang w:eastAsia="lt-LT"/>
        </w:rPr>
        <w:t>–</w:t>
      </w:r>
      <w:r w:rsidRPr="00B05368">
        <w:rPr>
          <w:rFonts w:cstheme="minorHAnsi"/>
          <w:shd w:val="clear" w:color="auto" w:fill="FFFFFF"/>
        </w:rPr>
        <w:t xml:space="preserve"> </w:t>
      </w:r>
      <w:r w:rsidR="00FF1767" w:rsidRPr="00FF1767">
        <w:rPr>
          <w:rFonts w:cstheme="minorHAnsi"/>
          <w:shd w:val="clear" w:color="auto" w:fill="FFFFFF"/>
        </w:rPr>
        <w:t xml:space="preserve">Aurelija </w:t>
      </w:r>
      <w:proofErr w:type="spellStart"/>
      <w:r w:rsidR="00FF1767" w:rsidRPr="00FF1767">
        <w:rPr>
          <w:rFonts w:cstheme="minorHAnsi"/>
          <w:shd w:val="clear" w:color="auto" w:fill="FFFFFF"/>
        </w:rPr>
        <w:t>Kuktelionytė</w:t>
      </w:r>
      <w:proofErr w:type="spellEnd"/>
      <w:r w:rsidR="00FF1767" w:rsidRPr="00FF1767">
        <w:rPr>
          <w:rFonts w:cstheme="minorHAnsi"/>
          <w:shd w:val="clear" w:color="auto" w:fill="FFFFFF"/>
        </w:rPr>
        <w:t xml:space="preserve"> </w:t>
      </w:r>
      <w:r w:rsidR="00FF1767">
        <w:rPr>
          <w:rFonts w:cstheme="minorHAnsi"/>
          <w:shd w:val="clear" w:color="auto" w:fill="FFFFFF"/>
        </w:rPr>
        <w:br/>
      </w:r>
      <w:r w:rsidRPr="00FF1767">
        <w:rPr>
          <w:rFonts w:cstheme="minorHAnsi"/>
          <w:shd w:val="clear" w:color="auto" w:fill="FFFFFF"/>
        </w:rPr>
        <w:t xml:space="preserve">Higienos instituto Visuomenės sveikatos technologijų centro </w:t>
      </w:r>
      <w:r w:rsidR="00CD6808" w:rsidRPr="00FF1767">
        <w:rPr>
          <w:rFonts w:cstheme="minorHAnsi"/>
          <w:shd w:val="clear" w:color="auto" w:fill="FFFFFF"/>
        </w:rPr>
        <w:t xml:space="preserve">Technologijų vertinimo skyriaus </w:t>
      </w:r>
      <w:r w:rsidRPr="00FF1767">
        <w:rPr>
          <w:rFonts w:cstheme="minorHAnsi"/>
          <w:shd w:val="clear" w:color="auto" w:fill="FFFFFF"/>
        </w:rPr>
        <w:t>vyriausioji specialistė</w:t>
      </w:r>
      <w:r w:rsidR="00B05368">
        <w:rPr>
          <w:rFonts w:cstheme="minorHAnsi"/>
          <w:shd w:val="clear" w:color="auto" w:fill="FFFFFF"/>
        </w:rPr>
        <w:t>,</w:t>
      </w:r>
      <w:r w:rsidR="004C03C5">
        <w:rPr>
          <w:rFonts w:cstheme="minorHAnsi"/>
          <w:shd w:val="clear" w:color="auto" w:fill="FFFFFF"/>
        </w:rPr>
        <w:t xml:space="preserve"> </w:t>
      </w:r>
      <w:r w:rsidRPr="00FF1767">
        <w:rPr>
          <w:rFonts w:cstheme="minorHAnsi"/>
          <w:shd w:val="clear" w:color="auto" w:fill="FFFFFF"/>
        </w:rPr>
        <w:t>el. p.</w:t>
      </w:r>
      <w:r w:rsidR="00CD6808" w:rsidRPr="00FF1767">
        <w:rPr>
          <w:rFonts w:cstheme="minorHAnsi"/>
          <w:shd w:val="clear" w:color="auto" w:fill="FFFFFF"/>
        </w:rPr>
        <w:t xml:space="preserve"> </w:t>
      </w:r>
      <w:hyperlink r:id="rId8" w:history="1">
        <w:r w:rsidR="004C03C5" w:rsidRPr="00B05368">
          <w:rPr>
            <w:rStyle w:val="Hipersaitas"/>
            <w:rFonts w:cstheme="minorHAnsi"/>
            <w:color w:val="auto"/>
            <w:u w:val="none"/>
            <w:shd w:val="clear" w:color="auto" w:fill="FFFFFF"/>
          </w:rPr>
          <w:t>neitiketini.metai@hi.lt</w:t>
        </w:r>
      </w:hyperlink>
      <w:r w:rsidR="00CD6808" w:rsidRPr="00B05368">
        <w:rPr>
          <w:rFonts w:cstheme="minorHAnsi"/>
          <w:shd w:val="clear" w:color="auto" w:fill="FFFFFF"/>
        </w:rPr>
        <w:t xml:space="preserve"> </w:t>
      </w:r>
    </w:p>
    <w:p w14:paraId="073A0B94" w14:textId="692582B2" w:rsidR="00B05368" w:rsidRDefault="009D3F16" w:rsidP="00FF1767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B05368">
        <w:rPr>
          <w:rFonts w:cstheme="minorHAnsi"/>
          <w:b/>
          <w:bCs/>
          <w:shd w:val="clear" w:color="auto" w:fill="FFFFFF"/>
        </w:rPr>
        <w:t>Kontaktinis asmuo</w:t>
      </w:r>
      <w:r w:rsidR="00B05368">
        <w:rPr>
          <w:rFonts w:cstheme="minorHAnsi"/>
          <w:b/>
          <w:bCs/>
          <w:shd w:val="clear" w:color="auto" w:fill="FFFFFF"/>
        </w:rPr>
        <w:t xml:space="preserve"> </w:t>
      </w:r>
      <w:r w:rsidR="00B05368" w:rsidRPr="00B05368">
        <w:rPr>
          <w:rFonts w:cstheme="minorHAnsi"/>
          <w:shd w:val="clear" w:color="auto" w:fill="FFFFFF"/>
        </w:rPr>
        <w:t>– Alma Gaidienė</w:t>
      </w:r>
    </w:p>
    <w:p w14:paraId="0981C9EE" w14:textId="1B3BF5B1" w:rsidR="00B05368" w:rsidRPr="00B05368" w:rsidRDefault="00B05368" w:rsidP="00FF1767">
      <w:pPr>
        <w:shd w:val="clear" w:color="auto" w:fill="FFFFFF"/>
        <w:spacing w:after="0" w:line="240" w:lineRule="auto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Utenos rajono savivaldybės visuomenės sveikatos biuro direktorė, el. p. </w:t>
      </w:r>
      <w:hyperlink r:id="rId9" w:history="1">
        <w:r w:rsidRPr="00B05368">
          <w:rPr>
            <w:rStyle w:val="Hipersaitas"/>
            <w:rFonts w:cstheme="minorHAnsi"/>
            <w:color w:val="auto"/>
            <w:u w:val="none"/>
            <w:shd w:val="clear" w:color="auto" w:fill="FFFFFF"/>
          </w:rPr>
          <w:t>info@utenavsb.lt</w:t>
        </w:r>
      </w:hyperlink>
      <w:r w:rsidRPr="00B05368">
        <w:rPr>
          <w:rFonts w:cstheme="minorHAnsi"/>
          <w:shd w:val="clear" w:color="auto" w:fill="FFFFFF"/>
        </w:rPr>
        <w:t xml:space="preserve"> </w:t>
      </w:r>
    </w:p>
    <w:sectPr w:rsidR="00B05368" w:rsidRPr="00B05368" w:rsidSect="005F7178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630"/>
    <w:multiLevelType w:val="hybridMultilevel"/>
    <w:tmpl w:val="D32849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0F2"/>
    <w:multiLevelType w:val="hybridMultilevel"/>
    <w:tmpl w:val="1DEAD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4E9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0784"/>
    <w:multiLevelType w:val="hybridMultilevel"/>
    <w:tmpl w:val="BFD628FA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5FEE01A8"/>
    <w:multiLevelType w:val="multilevel"/>
    <w:tmpl w:val="783E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89159145">
    <w:abstractNumId w:val="0"/>
  </w:num>
  <w:num w:numId="2" w16cid:durableId="1555039828">
    <w:abstractNumId w:val="2"/>
  </w:num>
  <w:num w:numId="3" w16cid:durableId="1874539618">
    <w:abstractNumId w:val="1"/>
  </w:num>
  <w:num w:numId="4" w16cid:durableId="1989824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87"/>
    <w:rsid w:val="000A73CF"/>
    <w:rsid w:val="001929AE"/>
    <w:rsid w:val="0019569E"/>
    <w:rsid w:val="00244DAB"/>
    <w:rsid w:val="00341473"/>
    <w:rsid w:val="003877FF"/>
    <w:rsid w:val="003B0D9A"/>
    <w:rsid w:val="00487EB1"/>
    <w:rsid w:val="0049247C"/>
    <w:rsid w:val="004C03C5"/>
    <w:rsid w:val="005F7178"/>
    <w:rsid w:val="00610445"/>
    <w:rsid w:val="00653FDE"/>
    <w:rsid w:val="00691971"/>
    <w:rsid w:val="006D53FC"/>
    <w:rsid w:val="006E1BE7"/>
    <w:rsid w:val="006E1D05"/>
    <w:rsid w:val="00710213"/>
    <w:rsid w:val="007711FD"/>
    <w:rsid w:val="00790A62"/>
    <w:rsid w:val="00795FD3"/>
    <w:rsid w:val="008130F1"/>
    <w:rsid w:val="00867487"/>
    <w:rsid w:val="00935064"/>
    <w:rsid w:val="009C3D79"/>
    <w:rsid w:val="009D3F16"/>
    <w:rsid w:val="009D731E"/>
    <w:rsid w:val="00A10D06"/>
    <w:rsid w:val="00A367FB"/>
    <w:rsid w:val="00A60557"/>
    <w:rsid w:val="00AF25B0"/>
    <w:rsid w:val="00B05368"/>
    <w:rsid w:val="00B52EDF"/>
    <w:rsid w:val="00BC6B3B"/>
    <w:rsid w:val="00BD0412"/>
    <w:rsid w:val="00BE1D3A"/>
    <w:rsid w:val="00C017C8"/>
    <w:rsid w:val="00C33E52"/>
    <w:rsid w:val="00CD6808"/>
    <w:rsid w:val="00D0380C"/>
    <w:rsid w:val="00D10C1D"/>
    <w:rsid w:val="00D83AE5"/>
    <w:rsid w:val="00DC09EB"/>
    <w:rsid w:val="00DC3A40"/>
    <w:rsid w:val="00DE6B9A"/>
    <w:rsid w:val="00DF3C7F"/>
    <w:rsid w:val="00E1663D"/>
    <w:rsid w:val="00E86D56"/>
    <w:rsid w:val="00EB0A12"/>
    <w:rsid w:val="00F6408A"/>
    <w:rsid w:val="00F95515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7804"/>
  <w15:chartTrackingRefBased/>
  <w15:docId w15:val="{71B27191-76FA-4E31-B77D-C28B2B1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21,List Paragraph1,Lentele,List Paragraph2,Table of contents numbered,Bullet EY,ERP-List Paragraph,List Paragraph11,Numbering,List Paragraph Red,Paragraph,List Paragraph111,Sąrašo pastraipa.Bullet,Sąrašo pastraipa.Bullet1"/>
    <w:basedOn w:val="prastasis"/>
    <w:link w:val="SraopastraipaDiagrama"/>
    <w:uiPriority w:val="99"/>
    <w:qFormat/>
    <w:rsid w:val="006E1D05"/>
    <w:pPr>
      <w:ind w:left="720"/>
      <w:contextualSpacing/>
    </w:pPr>
  </w:style>
  <w:style w:type="character" w:customStyle="1" w:styleId="SraopastraipaDiagrama">
    <w:name w:val="Sąrašo pastraipa Diagrama"/>
    <w:aliases w:val="List Paragraph21 Diagrama,List Paragraph1 Diagrama,Lentele Diagrama,List Paragraph2 Diagrama,Table of contents numbered Diagrama,Bullet EY Diagrama,ERP-List Paragraph Diagrama,List Paragraph11 Diagrama,Numbering Diagrama"/>
    <w:basedOn w:val="Numatytasispastraiposriftas"/>
    <w:link w:val="Sraopastraipa"/>
    <w:uiPriority w:val="99"/>
    <w:qFormat/>
    <w:rsid w:val="00F95515"/>
  </w:style>
  <w:style w:type="character" w:styleId="Grietas">
    <w:name w:val="Strong"/>
    <w:basedOn w:val="Numatytasispastraiposriftas"/>
    <w:uiPriority w:val="22"/>
    <w:qFormat/>
    <w:rsid w:val="00BD041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C3A40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C3A40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38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tiketini.metai@h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tenavs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Utenos Biuras</cp:lastModifiedBy>
  <cp:revision>3</cp:revision>
  <cp:lastPrinted>2023-12-04T10:43:00Z</cp:lastPrinted>
  <dcterms:created xsi:type="dcterms:W3CDTF">2024-01-25T12:11:00Z</dcterms:created>
  <dcterms:modified xsi:type="dcterms:W3CDTF">2024-01-29T07:17:00Z</dcterms:modified>
</cp:coreProperties>
</file>